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57" w:rsidRDefault="00362057" w:rsidP="003620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362057" w:rsidRDefault="00362057" w:rsidP="00362057">
      <w:pPr>
        <w:jc w:val="center"/>
        <w:rPr>
          <w:rFonts w:eastAsia="Arial Unicode MS"/>
          <w:b/>
          <w:sz w:val="26"/>
          <w:szCs w:val="26"/>
          <w:lang w:eastAsia="en-US"/>
        </w:rPr>
      </w:pPr>
      <w:proofErr w:type="gramStart"/>
      <w:r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«Город Архангельск» в границах элемента планировочной структуры: просп. Московский, ул. Полины Осипенко, ул. Прокопия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Галушина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>, ул. Федора Абрамова, ул. Первомайская площадью 28,5351 га</w:t>
      </w:r>
      <w:proofErr w:type="gramEnd"/>
    </w:p>
    <w:p w:rsidR="00362057" w:rsidRDefault="00362057" w:rsidP="00362057">
      <w:pPr>
        <w:jc w:val="both"/>
        <w:rPr>
          <w:sz w:val="24"/>
          <w:szCs w:val="24"/>
        </w:rPr>
      </w:pPr>
      <w:r>
        <w:rPr>
          <w:sz w:val="24"/>
          <w:szCs w:val="24"/>
        </w:rPr>
        <w:t>от 2 февраля 2023 года</w:t>
      </w:r>
    </w:p>
    <w:p w:rsidR="00362057" w:rsidRDefault="00362057" w:rsidP="00362057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62057" w:rsidRDefault="00362057" w:rsidP="0036205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просп. Московский, ул. Полины Осипенко,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 xml:space="preserve">, ул. Федора Абрамова, ул. Первомайская площадью 28,5351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 27 января 2023 года по 01 февраля 2023 года.</w:t>
      </w:r>
    </w:p>
    <w:p w:rsidR="00362057" w:rsidRDefault="00362057" w:rsidP="0036205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62057" w:rsidRDefault="00362057" w:rsidP="0036205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62057" w:rsidRDefault="00362057" w:rsidP="00362057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элемента планировочной структуры: просп. Московский, ул. Полины Осипенко,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 xml:space="preserve">, ул. Федора Абрамова, ул. Первомайская площадью 28,5351 га </w:t>
      </w:r>
      <w:r>
        <w:rPr>
          <w:bCs/>
          <w:sz w:val="26"/>
          <w:szCs w:val="26"/>
        </w:rPr>
        <w:t xml:space="preserve">от 2 февраля 2023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362057" w:rsidRDefault="00362057" w:rsidP="0036205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62057" w:rsidTr="0036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62057" w:rsidTr="0036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62057" w:rsidRDefault="00362057" w:rsidP="0036205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62057" w:rsidTr="0036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62057" w:rsidTr="0036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57" w:rsidRDefault="003620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62057" w:rsidRDefault="00362057" w:rsidP="00362057">
      <w:pPr>
        <w:jc w:val="both"/>
        <w:rPr>
          <w:bCs/>
          <w:sz w:val="22"/>
          <w:szCs w:val="22"/>
        </w:rPr>
      </w:pPr>
    </w:p>
    <w:p w:rsidR="00362057" w:rsidRDefault="00362057" w:rsidP="0036205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362057" w:rsidRDefault="00362057" w:rsidP="00362057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Рекомендовать одобрить проект межевания территории городского округа «Город Архангельск» в границах элемента планировочной структуры: просп. Московский, ул. Полины Осипенко, ул. Прокопия </w:t>
      </w:r>
      <w:proofErr w:type="spellStart"/>
      <w:r>
        <w:rPr>
          <w:bCs/>
          <w:sz w:val="26"/>
          <w:szCs w:val="26"/>
        </w:rPr>
        <w:t>Галушина</w:t>
      </w:r>
      <w:proofErr w:type="spellEnd"/>
      <w:r>
        <w:rPr>
          <w:bCs/>
          <w:sz w:val="26"/>
          <w:szCs w:val="26"/>
        </w:rPr>
        <w:t>, ул. Федора Абрамова, ул. Первомайская площадью 28,5351 га.</w:t>
      </w:r>
      <w:proofErr w:type="gramEnd"/>
    </w:p>
    <w:p w:rsidR="00362057" w:rsidRDefault="00362057" w:rsidP="00362057">
      <w:pPr>
        <w:ind w:firstLine="709"/>
        <w:jc w:val="both"/>
        <w:rPr>
          <w:bCs/>
          <w:sz w:val="26"/>
          <w:szCs w:val="26"/>
        </w:rPr>
      </w:pPr>
    </w:p>
    <w:p w:rsidR="00362057" w:rsidRDefault="00362057" w:rsidP="00362057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24"/>
      </w:tblGrid>
      <w:tr w:rsidR="00362057" w:rsidRPr="00362057" w:rsidTr="00362057">
        <w:tc>
          <w:tcPr>
            <w:tcW w:w="6345" w:type="dxa"/>
            <w:hideMark/>
          </w:tcPr>
          <w:p w:rsidR="00362057" w:rsidRPr="00362057" w:rsidRDefault="00362057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6205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362057" w:rsidRPr="00362057" w:rsidRDefault="00362057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6205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362057" w:rsidRPr="00362057" w:rsidRDefault="003620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6205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362057" w:rsidRPr="00362057" w:rsidRDefault="00362057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362057" w:rsidRPr="00362057" w:rsidRDefault="00362057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362057" w:rsidRPr="00362057" w:rsidRDefault="00362057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6205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Pr="00362057" w:rsidRDefault="00C17667" w:rsidP="0067768C">
      <w:bookmarkStart w:id="0" w:name="_GoBack"/>
      <w:bookmarkEnd w:id="0"/>
    </w:p>
    <w:sectPr w:rsidR="00C17667" w:rsidRPr="00362057" w:rsidSect="007F68E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5"/>
    <w:rsid w:val="00152CFB"/>
    <w:rsid w:val="001B35A1"/>
    <w:rsid w:val="00292950"/>
    <w:rsid w:val="00362057"/>
    <w:rsid w:val="003775DA"/>
    <w:rsid w:val="003C6189"/>
    <w:rsid w:val="00612B89"/>
    <w:rsid w:val="0067768C"/>
    <w:rsid w:val="006F7915"/>
    <w:rsid w:val="007F68EE"/>
    <w:rsid w:val="00AB31E5"/>
    <w:rsid w:val="00C17667"/>
    <w:rsid w:val="00D3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9</cp:revision>
  <dcterms:created xsi:type="dcterms:W3CDTF">2023-02-10T10:08:00Z</dcterms:created>
  <dcterms:modified xsi:type="dcterms:W3CDTF">2023-02-10T10:30:00Z</dcterms:modified>
</cp:coreProperties>
</file>